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50B5C"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"Кеден өкілдерінің тізіліміне</w:t>
      </w:r>
    </w:p>
    <w:p w14:paraId="1461AF74"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енгізу" мемлекеттік көрсетілетін</w:t>
      </w:r>
    </w:p>
    <w:p w14:paraId="02949F54"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қызмет қағидасына</w:t>
      </w:r>
    </w:p>
    <w:p w14:paraId="1AB1171C" w14:textId="39C7D30C" w:rsid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2-қосымша</w:t>
      </w:r>
    </w:p>
    <w:p w14:paraId="41F83D9D" w14:textId="77777777" w:rsidR="00A34464" w:rsidRPr="00A34464" w:rsidRDefault="00A34464" w:rsidP="00A34464">
      <w:pPr>
        <w:spacing w:after="0"/>
        <w:ind w:left="-709"/>
        <w:jc w:val="right"/>
        <w:rPr>
          <w:rFonts w:ascii="Times New Roman" w:hAnsi="Times New Roman" w:cs="Times New Roman"/>
          <w:sz w:val="28"/>
          <w:szCs w:val="28"/>
        </w:rPr>
      </w:pPr>
    </w:p>
    <w:p w14:paraId="16D04C7E"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 xml:space="preserve"> </w:t>
      </w:r>
      <w:r w:rsidRPr="00A34464">
        <w:rPr>
          <w:rFonts w:ascii="Times New Roman" w:hAnsi="Times New Roman" w:cs="Times New Roman"/>
          <w:sz w:val="28"/>
          <w:szCs w:val="28"/>
        </w:rPr>
        <w:tab/>
        <w:t>Нысан</w:t>
      </w:r>
    </w:p>
    <w:p w14:paraId="5013348C"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 xml:space="preserve"> </w:t>
      </w:r>
      <w:r w:rsidRPr="00A34464">
        <w:rPr>
          <w:rFonts w:ascii="Times New Roman" w:hAnsi="Times New Roman" w:cs="Times New Roman"/>
          <w:sz w:val="28"/>
          <w:szCs w:val="28"/>
        </w:rPr>
        <w:tab/>
        <w:t>____________________________</w:t>
      </w:r>
    </w:p>
    <w:p w14:paraId="0BD3B03C" w14:textId="6B608A19" w:rsid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(заңды тұлғаның толық атауы)</w:t>
      </w:r>
    </w:p>
    <w:p w14:paraId="719EC7A8" w14:textId="77777777" w:rsidR="00A34464" w:rsidRPr="00A34464" w:rsidRDefault="00A34464" w:rsidP="00A34464">
      <w:pPr>
        <w:spacing w:after="0"/>
        <w:ind w:left="-709"/>
        <w:jc w:val="right"/>
        <w:rPr>
          <w:rFonts w:ascii="Times New Roman" w:hAnsi="Times New Roman" w:cs="Times New Roman"/>
          <w:sz w:val="28"/>
          <w:szCs w:val="28"/>
        </w:rPr>
      </w:pPr>
    </w:p>
    <w:p w14:paraId="531CAB50"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____________________________</w:t>
      </w:r>
    </w:p>
    <w:p w14:paraId="0DE4FAC6" w14:textId="735E6B7E" w:rsid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(заңды мекен-жайы)</w:t>
      </w:r>
    </w:p>
    <w:p w14:paraId="084EBD88" w14:textId="77777777" w:rsidR="00A34464" w:rsidRPr="00A34464" w:rsidRDefault="00A34464" w:rsidP="00A34464">
      <w:pPr>
        <w:spacing w:after="0"/>
        <w:ind w:left="-709"/>
        <w:jc w:val="right"/>
        <w:rPr>
          <w:rFonts w:ascii="Times New Roman" w:hAnsi="Times New Roman" w:cs="Times New Roman"/>
          <w:sz w:val="28"/>
          <w:szCs w:val="28"/>
        </w:rPr>
      </w:pPr>
    </w:p>
    <w:p w14:paraId="24754830"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____________________________</w:t>
      </w:r>
    </w:p>
    <w:p w14:paraId="425F0D23" w14:textId="4FC9CE84" w:rsid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(нақты мекен-жайы)</w:t>
      </w:r>
    </w:p>
    <w:p w14:paraId="0C047C11" w14:textId="77777777" w:rsidR="00A34464" w:rsidRPr="00A34464" w:rsidRDefault="00A34464" w:rsidP="00A34464">
      <w:pPr>
        <w:spacing w:after="0"/>
        <w:ind w:left="-709"/>
        <w:jc w:val="right"/>
        <w:rPr>
          <w:rFonts w:ascii="Times New Roman" w:hAnsi="Times New Roman" w:cs="Times New Roman"/>
          <w:sz w:val="28"/>
          <w:szCs w:val="28"/>
        </w:rPr>
      </w:pPr>
    </w:p>
    <w:p w14:paraId="5387DE4A"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____________________________</w:t>
      </w:r>
    </w:p>
    <w:p w14:paraId="1E67B046" w14:textId="2318510C" w:rsid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(бизнес-сәйкестендiру нөмiрi)</w:t>
      </w:r>
    </w:p>
    <w:p w14:paraId="76EA0E06" w14:textId="77777777" w:rsidR="00A34464" w:rsidRPr="00A34464" w:rsidRDefault="00A34464" w:rsidP="00A34464">
      <w:pPr>
        <w:spacing w:after="0"/>
        <w:ind w:left="-709"/>
        <w:jc w:val="right"/>
        <w:rPr>
          <w:rFonts w:ascii="Times New Roman" w:hAnsi="Times New Roman" w:cs="Times New Roman"/>
          <w:sz w:val="28"/>
          <w:szCs w:val="28"/>
        </w:rPr>
      </w:pPr>
    </w:p>
    <w:p w14:paraId="0AE23CC8"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____________________________</w:t>
      </w:r>
    </w:p>
    <w:p w14:paraId="244285D9"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(электрондық мекен-жайы,</w:t>
      </w:r>
    </w:p>
    <w:p w14:paraId="27158A5C" w14:textId="0C290620" w:rsid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телефоны)</w:t>
      </w:r>
    </w:p>
    <w:p w14:paraId="1CDCBC8A" w14:textId="77777777" w:rsidR="00A34464" w:rsidRPr="00A34464" w:rsidRDefault="00A34464" w:rsidP="00A34464">
      <w:pPr>
        <w:spacing w:after="0"/>
        <w:ind w:left="-709"/>
        <w:jc w:val="right"/>
        <w:rPr>
          <w:rFonts w:ascii="Times New Roman" w:hAnsi="Times New Roman" w:cs="Times New Roman"/>
          <w:sz w:val="28"/>
          <w:szCs w:val="28"/>
        </w:rPr>
      </w:pPr>
    </w:p>
    <w:p w14:paraId="0069AB91"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____________________________</w:t>
      </w:r>
    </w:p>
    <w:p w14:paraId="70E7795E" w14:textId="77777777" w:rsidR="00A34464" w:rsidRPr="00A34464"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(мемлекеттік кірістер</w:t>
      </w:r>
    </w:p>
    <w:p w14:paraId="264B9F1D" w14:textId="598F76E0" w:rsidR="00674F1C" w:rsidRDefault="00A34464" w:rsidP="00A34464">
      <w:pPr>
        <w:spacing w:after="0"/>
        <w:ind w:left="-709"/>
        <w:jc w:val="right"/>
        <w:rPr>
          <w:rFonts w:ascii="Times New Roman" w:hAnsi="Times New Roman" w:cs="Times New Roman"/>
          <w:sz w:val="28"/>
          <w:szCs w:val="28"/>
        </w:rPr>
      </w:pPr>
      <w:r w:rsidRPr="00A34464">
        <w:rPr>
          <w:rFonts w:ascii="Times New Roman" w:hAnsi="Times New Roman" w:cs="Times New Roman"/>
          <w:sz w:val="28"/>
          <w:szCs w:val="28"/>
        </w:rPr>
        <w:t>органының атауы)</w:t>
      </w:r>
    </w:p>
    <w:p w14:paraId="6FD064EF" w14:textId="28BD24CE" w:rsidR="00A34464" w:rsidRDefault="00A34464" w:rsidP="00A34464">
      <w:pPr>
        <w:spacing w:after="0"/>
        <w:ind w:left="-709"/>
        <w:jc w:val="center"/>
        <w:rPr>
          <w:rFonts w:ascii="Times New Roman" w:hAnsi="Times New Roman" w:cs="Times New Roman"/>
          <w:sz w:val="28"/>
          <w:szCs w:val="28"/>
        </w:rPr>
      </w:pPr>
    </w:p>
    <w:p w14:paraId="7701BBAA" w14:textId="6004AE4A" w:rsidR="00A34464" w:rsidRDefault="00A34464" w:rsidP="00A34464">
      <w:pPr>
        <w:spacing w:after="0"/>
        <w:ind w:left="-709"/>
        <w:jc w:val="center"/>
        <w:rPr>
          <w:rFonts w:ascii="Times New Roman" w:hAnsi="Times New Roman" w:cs="Times New Roman"/>
          <w:sz w:val="28"/>
          <w:szCs w:val="28"/>
        </w:rPr>
      </w:pPr>
      <w:r w:rsidRPr="00A34464">
        <w:rPr>
          <w:rFonts w:ascii="Times New Roman" w:hAnsi="Times New Roman" w:cs="Times New Roman"/>
          <w:sz w:val="28"/>
          <w:szCs w:val="28"/>
        </w:rPr>
        <w:t>Кеден өкілдерінің тізіліміне енгізу туралы өтініш</w:t>
      </w:r>
    </w:p>
    <w:p w14:paraId="2E9F3675" w14:textId="77777777" w:rsidR="00A34464" w:rsidRPr="00A34464" w:rsidRDefault="00A34464" w:rsidP="00A34464">
      <w:pPr>
        <w:spacing w:after="0"/>
        <w:ind w:left="-709"/>
        <w:jc w:val="center"/>
        <w:rPr>
          <w:rFonts w:ascii="Times New Roman" w:hAnsi="Times New Roman" w:cs="Times New Roman"/>
          <w:sz w:val="28"/>
          <w:szCs w:val="28"/>
        </w:rPr>
      </w:pPr>
    </w:p>
    <w:p w14:paraId="70CAE096"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Сізден "Қазақстан Республикасындағы кедендік реттеу туралы" Қазақстан Республикасының Кодексінің (бұдан әрі – Кодекс) 490-бабының 1-тармағына сәйкес кеден өкілдерінің тізіліміне енгізуді сұраймыз.</w:t>
      </w:r>
    </w:p>
    <w:p w14:paraId="3216CEDB"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Мынадай мәліметтерді көрсетеміз:</w:t>
      </w:r>
    </w:p>
    <w:p w14:paraId="300A84D8"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w:t>
      </w:r>
    </w:p>
    <w:p w14:paraId="1E9731C8"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_______________________________________________________________</w:t>
      </w:r>
    </w:p>
    <w:p w14:paraId="295D7AEF"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_______________________________________________________________;</w:t>
      </w:r>
    </w:p>
    <w:p w14:paraId="0241DBEC"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_______________________________________________________________</w:t>
      </w:r>
      <w:bookmarkStart w:id="0" w:name="_GoBack"/>
      <w:bookmarkEnd w:id="0"/>
    </w:p>
    <w:p w14:paraId="339EAFF2"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lastRenderedPageBreak/>
        <w:t>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w:t>
      </w:r>
    </w:p>
    <w:p w14:paraId="69D0AE21"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________________________________________________________________</w:t>
      </w:r>
    </w:p>
    <w:p w14:paraId="05B52952"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_______________________________________________________________;</w:t>
      </w:r>
    </w:p>
    <w:p w14:paraId="11FECF89"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мемлекеттік кірістер органына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14:paraId="776C7CB4"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_______________________________________________________________</w:t>
      </w:r>
    </w:p>
    <w:p w14:paraId="17F8FF9A"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_______________________________________________________________;</w:t>
      </w:r>
    </w:p>
    <w:p w14:paraId="46727450"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электрондық шот-фактуралардың ақпараттық жүйесін пайдалану туралы шарттың (келісімнің) болуы</w:t>
      </w:r>
    </w:p>
    <w:p w14:paraId="2FE4F1D6"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w:t>
      </w:r>
    </w:p>
    <w:p w14:paraId="7D1E713C"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_______________________________________________________________.</w:t>
      </w:r>
    </w:p>
    <w:p w14:paraId="13EB0A7A"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"Кеден өкілдерінің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14:paraId="3AFDB194"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w:t>
      </w:r>
    </w:p>
    <w:p w14:paraId="31924AA4"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w:t>
      </w:r>
    </w:p>
    <w:p w14:paraId="5446412E"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Өтінішке мынадай құжаттарды қоса беріп отырмыз:</w:t>
      </w:r>
    </w:p>
    <w:p w14:paraId="263F661E"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1) Кодекстің 10-тарауына сәйкес кеден ісі саласындағы қызметті жүзеге асыратын заңды тұлға міндеттерінің орындалуын қамтамасыз етуді тіркеу туралы мәліметтер тіркелгенін растайтын құжаттар</w:t>
      </w:r>
    </w:p>
    <w:p w14:paraId="693D4FA8"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w:t>
      </w:r>
    </w:p>
    <w:p w14:paraId="7025DA29"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2) азаматтық-құқықтық жауапкершілікті сақтандыру шарты __________</w:t>
      </w:r>
    </w:p>
    <w:p w14:paraId="772F59F1"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______________________________________________________________.</w:t>
      </w:r>
    </w:p>
    <w:p w14:paraId="6E9A66E9"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Кодекстің 490 баптың 2-тармағында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w:t>
      </w:r>
    </w:p>
    <w:p w14:paraId="346AFC4B"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lastRenderedPageBreak/>
        <w:t>Қосымша: ________ парақта.</w:t>
      </w:r>
    </w:p>
    <w:p w14:paraId="075DA8A2"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Берген күні: ____________________</w:t>
      </w:r>
    </w:p>
    <w:p w14:paraId="2F1B0B18" w14:textId="77777777" w:rsidR="00A34464" w:rsidRP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 xml:space="preserve">Заңды тұлға өкілінің тегі, аты, әкесінің аты (ол болған </w:t>
      </w:r>
      <w:proofErr w:type="gramStart"/>
      <w:r w:rsidRPr="00A34464">
        <w:rPr>
          <w:rFonts w:ascii="Times New Roman" w:hAnsi="Times New Roman" w:cs="Times New Roman"/>
          <w:sz w:val="28"/>
          <w:szCs w:val="28"/>
        </w:rPr>
        <w:t>жағдайда)_</w:t>
      </w:r>
      <w:proofErr w:type="gramEnd"/>
      <w:r w:rsidRPr="00A34464">
        <w:rPr>
          <w:rFonts w:ascii="Times New Roman" w:hAnsi="Times New Roman" w:cs="Times New Roman"/>
          <w:sz w:val="28"/>
          <w:szCs w:val="28"/>
        </w:rPr>
        <w:t>_________</w:t>
      </w:r>
    </w:p>
    <w:p w14:paraId="7B39AF99" w14:textId="3B85730F" w:rsidR="00A34464" w:rsidRDefault="00A34464" w:rsidP="00A34464">
      <w:pPr>
        <w:ind w:left="-709"/>
        <w:jc w:val="both"/>
        <w:rPr>
          <w:rFonts w:ascii="Times New Roman" w:hAnsi="Times New Roman" w:cs="Times New Roman"/>
          <w:sz w:val="28"/>
          <w:szCs w:val="28"/>
        </w:rPr>
      </w:pPr>
      <w:r w:rsidRPr="00A34464">
        <w:rPr>
          <w:rFonts w:ascii="Times New Roman" w:hAnsi="Times New Roman" w:cs="Times New Roman"/>
          <w:sz w:val="28"/>
          <w:szCs w:val="28"/>
        </w:rPr>
        <w:t>Қолы ___________</w:t>
      </w:r>
    </w:p>
    <w:p w14:paraId="4FF3DDC4" w14:textId="77777777" w:rsidR="00A34464" w:rsidRPr="00A34464" w:rsidRDefault="00A34464" w:rsidP="00A34464">
      <w:pPr>
        <w:spacing w:after="0"/>
        <w:ind w:left="-709"/>
        <w:jc w:val="right"/>
        <w:rPr>
          <w:rFonts w:ascii="Times New Roman" w:hAnsi="Times New Roman" w:cs="Times New Roman"/>
          <w:sz w:val="28"/>
          <w:szCs w:val="28"/>
        </w:rPr>
      </w:pPr>
    </w:p>
    <w:sectPr w:rsidR="00A34464" w:rsidRPr="00A34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FF"/>
    <w:rsid w:val="002303FF"/>
    <w:rsid w:val="00674F1C"/>
    <w:rsid w:val="00A34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8CF8"/>
  <w15:chartTrackingRefBased/>
  <w15:docId w15:val="{8DFA4095-ACE2-4832-BE8F-7B7A6AC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2026-06-01T11:02:00Z</dcterms:created>
  <dcterms:modified xsi:type="dcterms:W3CDTF">2026-06-01T11:05:00Z</dcterms:modified>
</cp:coreProperties>
</file>